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D2" w:rsidRPr="00C653C3" w:rsidRDefault="00E506D2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E36352" w:rsidRPr="00C653C3" w:rsidRDefault="00E36352" w:rsidP="00F27776">
      <w:pPr>
        <w:pStyle w:val="50"/>
        <w:shd w:val="clear" w:color="auto" w:fill="auto"/>
        <w:spacing w:before="0" w:after="0" w:line="240" w:lineRule="auto"/>
        <w:rPr>
          <w:rStyle w:val="5"/>
          <w:bCs/>
          <w:color w:val="000000"/>
        </w:rPr>
      </w:pPr>
    </w:p>
    <w:p w:rsidR="005A63B4" w:rsidRPr="00C653C3" w:rsidRDefault="005A63B4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Н</w:t>
      </w:r>
      <w:r w:rsidR="00B72E22" w:rsidRPr="00C653C3">
        <w:rPr>
          <w:rStyle w:val="5"/>
          <w:bCs/>
          <w:color w:val="000000"/>
        </w:rPr>
        <w:t>аціональн</w:t>
      </w:r>
      <w:r w:rsidR="00CB3621" w:rsidRPr="00C653C3">
        <w:rPr>
          <w:rStyle w:val="5"/>
          <w:bCs/>
          <w:color w:val="000000"/>
        </w:rPr>
        <w:t>е</w:t>
      </w:r>
      <w:r w:rsidR="00B72E22" w:rsidRPr="00C653C3">
        <w:rPr>
          <w:rStyle w:val="5"/>
          <w:bCs/>
          <w:color w:val="000000"/>
        </w:rPr>
        <w:t xml:space="preserve"> агентств</w:t>
      </w:r>
      <w:r w:rsidR="00CB3621" w:rsidRPr="00C653C3">
        <w:rPr>
          <w:rStyle w:val="5"/>
          <w:bCs/>
          <w:color w:val="000000"/>
        </w:rPr>
        <w:t>о</w:t>
      </w:r>
      <w:r w:rsidRPr="00C653C3">
        <w:rPr>
          <w:rStyle w:val="5"/>
          <w:bCs/>
          <w:color w:val="000000"/>
        </w:rPr>
        <w:t xml:space="preserve"> </w:t>
      </w:r>
      <w:r w:rsidR="00B72E22" w:rsidRPr="00C653C3">
        <w:rPr>
          <w:rStyle w:val="5"/>
          <w:bCs/>
          <w:color w:val="000000"/>
        </w:rPr>
        <w:t xml:space="preserve">України </w:t>
      </w:r>
    </w:p>
    <w:p w:rsidR="009C5320" w:rsidRPr="00C653C3" w:rsidRDefault="00B72E22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з питань державної служби</w:t>
      </w:r>
    </w:p>
    <w:p w:rsidR="009C5320" w:rsidRPr="00C653C3" w:rsidRDefault="009C5320" w:rsidP="00884D4E">
      <w:pPr>
        <w:pStyle w:val="20"/>
        <w:keepNext/>
        <w:keepLines/>
        <w:shd w:val="clear" w:color="auto" w:fill="auto"/>
        <w:spacing w:before="0" w:after="0" w:line="360" w:lineRule="auto"/>
      </w:pPr>
    </w:p>
    <w:p w:rsidR="00EB5DB8" w:rsidRDefault="00EB5DB8" w:rsidP="00884D4E">
      <w:pPr>
        <w:pStyle w:val="210"/>
        <w:shd w:val="clear" w:color="auto" w:fill="auto"/>
        <w:spacing w:before="0" w:after="120" w:line="360" w:lineRule="auto"/>
        <w:ind w:firstLine="720"/>
        <w:rPr>
          <w:rStyle w:val="21"/>
          <w:color w:val="000000"/>
        </w:rPr>
      </w:pPr>
      <w:r w:rsidRPr="00C653C3">
        <w:rPr>
          <w:rStyle w:val="21"/>
          <w:color w:val="000000"/>
        </w:rPr>
        <w:t xml:space="preserve">Відповідно до пунктів 59 та 60 Порядку проведення конкурсу на </w:t>
      </w:r>
      <w:r w:rsidR="002776B7">
        <w:rPr>
          <w:rStyle w:val="21"/>
          <w:color w:val="000000"/>
        </w:rPr>
        <w:t>зайняття посад державної служби</w:t>
      </w:r>
      <w:r w:rsidRPr="00C653C3">
        <w:rPr>
          <w:rStyle w:val="21"/>
          <w:color w:val="000000"/>
        </w:rPr>
        <w:t xml:space="preserve">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вакантних пос</w:t>
      </w:r>
      <w:r w:rsidR="008C3FA1">
        <w:rPr>
          <w:rStyle w:val="21"/>
          <w:color w:val="000000"/>
        </w:rPr>
        <w:t>ад державної служби категорії</w:t>
      </w:r>
      <w:r w:rsidR="00FF62FE">
        <w:rPr>
          <w:rStyle w:val="21"/>
          <w:color w:val="000000"/>
        </w:rPr>
        <w:t xml:space="preserve"> «Б» </w:t>
      </w:r>
      <w:r w:rsidRPr="00C653C3">
        <w:rPr>
          <w:rStyle w:val="21"/>
          <w:color w:val="000000"/>
        </w:rPr>
        <w:t>Морської адміністрації, проведеного відповідно до нака</w:t>
      </w:r>
      <w:r w:rsidR="00E019BF" w:rsidRPr="00C653C3">
        <w:rPr>
          <w:rStyle w:val="21"/>
          <w:color w:val="000000"/>
        </w:rPr>
        <w:t xml:space="preserve">зу </w:t>
      </w:r>
      <w:r w:rsidR="00FF62FE">
        <w:rPr>
          <w:rStyle w:val="21"/>
          <w:color w:val="000000"/>
        </w:rPr>
        <w:t xml:space="preserve">Державної служби морського та річкового транспорту України </w:t>
      </w:r>
      <w:r w:rsidR="00E019BF" w:rsidRPr="00C653C3">
        <w:rPr>
          <w:rStyle w:val="21"/>
          <w:color w:val="000000"/>
        </w:rPr>
        <w:t xml:space="preserve">від </w:t>
      </w:r>
      <w:r w:rsidR="009A7A2A">
        <w:rPr>
          <w:rStyle w:val="21"/>
          <w:color w:val="000000"/>
        </w:rPr>
        <w:t>03</w:t>
      </w:r>
      <w:r w:rsidR="008C3FA1">
        <w:rPr>
          <w:rStyle w:val="21"/>
          <w:color w:val="000000"/>
        </w:rPr>
        <w:t xml:space="preserve"> </w:t>
      </w:r>
      <w:r w:rsidR="009A7A2A">
        <w:rPr>
          <w:rStyle w:val="21"/>
          <w:color w:val="000000"/>
        </w:rPr>
        <w:t>січня</w:t>
      </w:r>
      <w:r w:rsidR="008C3FA1">
        <w:rPr>
          <w:rStyle w:val="21"/>
          <w:color w:val="000000"/>
        </w:rPr>
        <w:t xml:space="preserve"> 201</w:t>
      </w:r>
      <w:r w:rsidR="009A7A2A">
        <w:rPr>
          <w:rStyle w:val="21"/>
          <w:color w:val="000000"/>
        </w:rPr>
        <w:t>9</w:t>
      </w:r>
      <w:r w:rsidR="008C3FA1">
        <w:rPr>
          <w:rStyle w:val="21"/>
          <w:color w:val="000000"/>
        </w:rPr>
        <w:t xml:space="preserve"> року № </w:t>
      </w:r>
      <w:r w:rsidR="009A7A2A">
        <w:rPr>
          <w:rStyle w:val="21"/>
          <w:color w:val="000000"/>
        </w:rPr>
        <w:t>2</w:t>
      </w:r>
      <w:r w:rsidRPr="00C653C3">
        <w:rPr>
          <w:rStyle w:val="21"/>
          <w:color w:val="000000"/>
        </w:rPr>
        <w:t xml:space="preserve"> «Про </w:t>
      </w:r>
      <w:r w:rsidR="001B2F34" w:rsidRPr="00C653C3">
        <w:rPr>
          <w:rStyle w:val="21"/>
          <w:color w:val="000000"/>
        </w:rPr>
        <w:t xml:space="preserve">оголошення конкурсу на зайняття вакантних </w:t>
      </w:r>
      <w:r w:rsidR="008C3FA1">
        <w:rPr>
          <w:rStyle w:val="21"/>
          <w:color w:val="000000"/>
        </w:rPr>
        <w:t>посад державної служби категорії «Б»</w:t>
      </w:r>
      <w:r w:rsidRPr="00C653C3">
        <w:rPr>
          <w:rStyle w:val="21"/>
          <w:color w:val="000000"/>
        </w:rPr>
        <w:t>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EB5DB8" w:rsidRPr="00D57C64" w:rsidTr="00D57C64">
        <w:trPr>
          <w:trHeight w:hRule="exact" w:val="1353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5DB8" w:rsidRPr="00D57C64" w:rsidRDefault="00EB5DB8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5DB8" w:rsidRPr="00D57C64" w:rsidRDefault="00EB5DB8" w:rsidP="002F56A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Примітка</w:t>
            </w:r>
          </w:p>
        </w:tc>
      </w:tr>
      <w:tr w:rsidR="009A7A2A" w:rsidRPr="00D57C64" w:rsidTr="009A443A">
        <w:trPr>
          <w:trHeight w:val="3704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9A7A2A" w:rsidRPr="00D57C64" w:rsidRDefault="009A7A2A" w:rsidP="008C3FA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7C64" w:rsidRPr="00D57C64">
              <w:rPr>
                <w:rFonts w:ascii="Times New Roman" w:hAnsi="Times New Roman" w:cs="Times New Roman"/>
                <w:sz w:val="28"/>
                <w:szCs w:val="28"/>
              </w:rPr>
              <w:t>8370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57C64" w:rsidRDefault="009A7A2A" w:rsidP="00E5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</w:rPr>
              <w:t>начальник відділу контролю (нагляду) за безпекою судноплавства на морському та річковому транспорті в Скадовському морському порту – капітан Скадовського морського порту Чорноморсько-Азовського міжрегіонального управління</w:t>
            </w:r>
          </w:p>
          <w:p w:rsidR="00E506D2" w:rsidRPr="00D57C64" w:rsidRDefault="00E506D2" w:rsidP="00E5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A7A2A" w:rsidRPr="00D57C64" w:rsidRDefault="00D57C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</w:rPr>
              <w:t>ГОНЧАРОВ Володимир Анатолійович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A2A" w:rsidRPr="00D57C64" w:rsidRDefault="00D57C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16,83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A2A" w:rsidRPr="00D57C64" w:rsidRDefault="00D57C64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t>переможець конкурсу</w:t>
            </w:r>
          </w:p>
        </w:tc>
      </w:tr>
      <w:tr w:rsidR="008C3FA1" w:rsidRPr="00D57C64" w:rsidTr="009A7A2A">
        <w:trPr>
          <w:trHeight w:val="69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8C3FA1" w:rsidRPr="00D57C64" w:rsidRDefault="00D57C64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t>118371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C3FA1" w:rsidRDefault="009A7A2A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</w:rPr>
              <w:t>начальник відділу контролю (нагляду) за безпекою судноплавства на морському та річковому транспорті в Бердянському морському порту – капітан Бердянського морського порту Чорноморсько-Азовського міжрегіонального управління</w:t>
            </w:r>
          </w:p>
          <w:p w:rsidR="00D57C64" w:rsidRPr="00D57C64" w:rsidRDefault="00D57C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C3FA1" w:rsidRPr="00D57C64" w:rsidRDefault="00D57C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</w:rPr>
              <w:t>ШИГОЦЬКИЙ Віктор Володимирович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3FA1" w:rsidRPr="00D57C64" w:rsidRDefault="00D57C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18,50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FA1" w:rsidRPr="00D57C64" w:rsidRDefault="00D57C64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t>переможець конкурсу</w:t>
            </w:r>
          </w:p>
        </w:tc>
      </w:tr>
      <w:tr w:rsidR="008C3FA1" w:rsidRPr="00D57C64" w:rsidTr="00D57C64">
        <w:trPr>
          <w:trHeight w:val="12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8C3FA1" w:rsidRPr="00D57C64" w:rsidRDefault="00D57C64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lastRenderedPageBreak/>
              <w:t>118373</w:t>
            </w:r>
          </w:p>
        </w:tc>
        <w:tc>
          <w:tcPr>
            <w:tcW w:w="3260" w:type="dxa"/>
            <w:shd w:val="clear" w:color="auto" w:fill="FFFFFF"/>
          </w:tcPr>
          <w:p w:rsidR="008C3FA1" w:rsidRDefault="009A7A2A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– начальник відділу державного контролю (нагляду) за безпекою судноплавства і дипломно-паспортних та адміністративних послуг у сфері водного транспорту в Миколаївському морському порту – капітан Миколаївського морського порту Чорноморського міжрегіонального управління</w:t>
            </w:r>
          </w:p>
          <w:p w:rsidR="00D57C64" w:rsidRPr="00D57C64" w:rsidRDefault="00D57C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57C64" w:rsidRPr="00D57C64" w:rsidRDefault="00D57C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</w:rPr>
              <w:t xml:space="preserve">ГУРТОВОЙ </w:t>
            </w:r>
          </w:p>
          <w:p w:rsidR="00D57C64" w:rsidRPr="00D57C64" w:rsidRDefault="00D57C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</w:p>
          <w:p w:rsidR="008C3FA1" w:rsidRPr="00D57C64" w:rsidRDefault="00D57C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3FA1" w:rsidRPr="00D57C64" w:rsidRDefault="00D57C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17,33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FA1" w:rsidRPr="00D57C64" w:rsidRDefault="00D57C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64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2F607B" w:rsidRDefault="002F607B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2F607B" w:rsidRDefault="002F607B" w:rsidP="00EA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Комісією не визначено переможц</w:t>
      </w:r>
      <w:r w:rsidR="00001735">
        <w:rPr>
          <w:rFonts w:ascii="Times New Roman" w:hAnsi="Times New Roman" w:cs="Times New Roman"/>
          <w:sz w:val="28"/>
          <w:szCs w:val="28"/>
        </w:rPr>
        <w:t>я</w:t>
      </w:r>
      <w:r w:rsidR="00EA527B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</w:rPr>
        <w:t xml:space="preserve"> на зайняття вакантн</w:t>
      </w:r>
      <w:r w:rsidR="009A7A2A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9A7A2A">
        <w:rPr>
          <w:rFonts w:ascii="Times New Roman" w:hAnsi="Times New Roman" w:cs="Times New Roman"/>
          <w:sz w:val="28"/>
          <w:szCs w:val="28"/>
        </w:rPr>
        <w:t>и</w:t>
      </w:r>
      <w:r w:rsidR="00EA527B">
        <w:rPr>
          <w:rFonts w:ascii="Times New Roman" w:hAnsi="Times New Roman" w:cs="Times New Roman"/>
          <w:sz w:val="28"/>
          <w:szCs w:val="28"/>
        </w:rPr>
        <w:t xml:space="preserve"> </w:t>
      </w:r>
      <w:r w:rsidR="00EA527B">
        <w:rPr>
          <w:rStyle w:val="21"/>
        </w:rPr>
        <w:t xml:space="preserve">державної служби категорії «Б» </w:t>
      </w:r>
      <w:r w:rsidR="00EA527B" w:rsidRPr="00C653C3">
        <w:rPr>
          <w:rStyle w:val="21"/>
        </w:rPr>
        <w:t>Морської адміністрації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07B" w:rsidRDefault="002F607B" w:rsidP="009C5320">
      <w:pPr>
        <w:rPr>
          <w:rFonts w:ascii="Times New Roman" w:hAnsi="Times New Roman" w:cs="Times New Roman"/>
          <w:sz w:val="28"/>
          <w:szCs w:val="28"/>
        </w:rPr>
      </w:pPr>
    </w:p>
    <w:p w:rsidR="002F607B" w:rsidRDefault="002F607B" w:rsidP="002F60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начальника відділу контролю (нагляду) за безпекою судноплавства на морському та річковому транспорті в Усть-Дунайському морському порту – капітана Усть-Дунайського морського порту Чорноморського міжрегіонального управління</w:t>
      </w:r>
      <w:r w:rsidR="009A7A2A">
        <w:rPr>
          <w:rFonts w:ascii="Times New Roman" w:hAnsi="Times New Roman" w:cs="Times New Roman"/>
          <w:sz w:val="28"/>
          <w:szCs w:val="28"/>
        </w:rPr>
        <w:t>.</w:t>
      </w:r>
    </w:p>
    <w:p w:rsidR="002F607B" w:rsidRDefault="002F607B" w:rsidP="009A7A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2C2C" w:rsidRPr="00C653C3" w:rsidRDefault="00B12C2C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B12C2C" w:rsidRPr="00C653C3" w:rsidRDefault="00B12C2C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B12C2C" w:rsidRPr="00C653C3" w:rsidRDefault="00EA527B" w:rsidP="009C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8C3FA1">
        <w:rPr>
          <w:rFonts w:ascii="Times New Roman" w:hAnsi="Times New Roman" w:cs="Times New Roman"/>
          <w:sz w:val="28"/>
          <w:szCs w:val="28"/>
        </w:rPr>
        <w:t xml:space="preserve"> </w:t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  <w:t xml:space="preserve"> Д. </w:t>
      </w:r>
      <w:r>
        <w:rPr>
          <w:rFonts w:ascii="Times New Roman" w:hAnsi="Times New Roman" w:cs="Times New Roman"/>
          <w:sz w:val="28"/>
          <w:szCs w:val="28"/>
        </w:rPr>
        <w:t>ПЕТРЕНКО</w:t>
      </w:r>
    </w:p>
    <w:p w:rsidR="00B12C2C" w:rsidRPr="00C653C3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EA527B" w:rsidRDefault="00EA527B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EA527B" w:rsidRDefault="00EA527B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EA527B" w:rsidRDefault="00EA527B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EA527B" w:rsidRPr="00C653C3" w:rsidRDefault="00EA527B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B12C2C" w:rsidRPr="00C653C3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B12C2C" w:rsidRPr="00C653C3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12C2C" w:rsidRPr="00C653C3" w:rsidSect="004F1BC2">
      <w:type w:val="continuous"/>
      <w:pgSz w:w="11907" w:h="16839" w:code="9"/>
      <w:pgMar w:top="851" w:right="567" w:bottom="142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AE" w:rsidRPr="009C5320" w:rsidRDefault="007F00AE" w:rsidP="009C5320">
      <w:r>
        <w:separator/>
      </w:r>
    </w:p>
  </w:endnote>
  <w:endnote w:type="continuationSeparator" w:id="0">
    <w:p w:rsidR="007F00AE" w:rsidRPr="009C5320" w:rsidRDefault="007F00AE" w:rsidP="009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AE" w:rsidRPr="009C5320" w:rsidRDefault="007F00AE" w:rsidP="009C5320">
      <w:r>
        <w:separator/>
      </w:r>
    </w:p>
  </w:footnote>
  <w:footnote w:type="continuationSeparator" w:id="0">
    <w:p w:rsidR="007F00AE" w:rsidRPr="009C5320" w:rsidRDefault="007F00AE" w:rsidP="009C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9F"/>
    <w:rsid w:val="00001735"/>
    <w:rsid w:val="00013F3D"/>
    <w:rsid w:val="000212E3"/>
    <w:rsid w:val="00055C7C"/>
    <w:rsid w:val="00070584"/>
    <w:rsid w:val="000A2F66"/>
    <w:rsid w:val="000C6C8F"/>
    <w:rsid w:val="00120CD9"/>
    <w:rsid w:val="00167FFC"/>
    <w:rsid w:val="001A0B2F"/>
    <w:rsid w:val="001B0E3A"/>
    <w:rsid w:val="001B2F34"/>
    <w:rsid w:val="001B5C65"/>
    <w:rsid w:val="001C51B1"/>
    <w:rsid w:val="00255E6B"/>
    <w:rsid w:val="002776B7"/>
    <w:rsid w:val="002E2499"/>
    <w:rsid w:val="002F56AE"/>
    <w:rsid w:val="002F607B"/>
    <w:rsid w:val="003128ED"/>
    <w:rsid w:val="00373C71"/>
    <w:rsid w:val="003F3048"/>
    <w:rsid w:val="0044242C"/>
    <w:rsid w:val="0044498D"/>
    <w:rsid w:val="00446919"/>
    <w:rsid w:val="00457B0B"/>
    <w:rsid w:val="00483D31"/>
    <w:rsid w:val="004C6B0C"/>
    <w:rsid w:val="004E73D9"/>
    <w:rsid w:val="004F1BC2"/>
    <w:rsid w:val="00515504"/>
    <w:rsid w:val="00544271"/>
    <w:rsid w:val="0054714F"/>
    <w:rsid w:val="00547AA9"/>
    <w:rsid w:val="005569F8"/>
    <w:rsid w:val="00563A12"/>
    <w:rsid w:val="005A4DA0"/>
    <w:rsid w:val="005A63B4"/>
    <w:rsid w:val="005B17B5"/>
    <w:rsid w:val="005D0581"/>
    <w:rsid w:val="005E1D4F"/>
    <w:rsid w:val="00600F4C"/>
    <w:rsid w:val="0060636B"/>
    <w:rsid w:val="0062135C"/>
    <w:rsid w:val="0067089F"/>
    <w:rsid w:val="006C3C3C"/>
    <w:rsid w:val="006C4522"/>
    <w:rsid w:val="006E655C"/>
    <w:rsid w:val="006F5F13"/>
    <w:rsid w:val="007C7622"/>
    <w:rsid w:val="007E0E2F"/>
    <w:rsid w:val="007F00AE"/>
    <w:rsid w:val="00811E8A"/>
    <w:rsid w:val="00822900"/>
    <w:rsid w:val="008432B5"/>
    <w:rsid w:val="00843536"/>
    <w:rsid w:val="00884D4E"/>
    <w:rsid w:val="008C3FA1"/>
    <w:rsid w:val="008E43E7"/>
    <w:rsid w:val="00924C2F"/>
    <w:rsid w:val="00925E59"/>
    <w:rsid w:val="00980C50"/>
    <w:rsid w:val="00983618"/>
    <w:rsid w:val="00996EE5"/>
    <w:rsid w:val="009A7A2A"/>
    <w:rsid w:val="009C141D"/>
    <w:rsid w:val="009C4312"/>
    <w:rsid w:val="009C5320"/>
    <w:rsid w:val="00A260E3"/>
    <w:rsid w:val="00A26448"/>
    <w:rsid w:val="00A528F3"/>
    <w:rsid w:val="00A56D04"/>
    <w:rsid w:val="00A81A08"/>
    <w:rsid w:val="00A82AD8"/>
    <w:rsid w:val="00AD10F9"/>
    <w:rsid w:val="00AF1173"/>
    <w:rsid w:val="00AF133A"/>
    <w:rsid w:val="00B03EA8"/>
    <w:rsid w:val="00B12C2C"/>
    <w:rsid w:val="00B31FBD"/>
    <w:rsid w:val="00B64BD6"/>
    <w:rsid w:val="00B72E22"/>
    <w:rsid w:val="00BA59CA"/>
    <w:rsid w:val="00BD5C6A"/>
    <w:rsid w:val="00C17065"/>
    <w:rsid w:val="00C53FBE"/>
    <w:rsid w:val="00C653C3"/>
    <w:rsid w:val="00C928A7"/>
    <w:rsid w:val="00CB3621"/>
    <w:rsid w:val="00CC4F7E"/>
    <w:rsid w:val="00CD1FAB"/>
    <w:rsid w:val="00D35DE4"/>
    <w:rsid w:val="00D57C64"/>
    <w:rsid w:val="00D8528B"/>
    <w:rsid w:val="00DD0B13"/>
    <w:rsid w:val="00E019BF"/>
    <w:rsid w:val="00E0693B"/>
    <w:rsid w:val="00E36352"/>
    <w:rsid w:val="00E5060A"/>
    <w:rsid w:val="00E506D2"/>
    <w:rsid w:val="00EA09AC"/>
    <w:rsid w:val="00EA527B"/>
    <w:rsid w:val="00EB5DB8"/>
    <w:rsid w:val="00EE30CB"/>
    <w:rsid w:val="00F27776"/>
    <w:rsid w:val="00F53FA2"/>
    <w:rsid w:val="00F54AF1"/>
    <w:rsid w:val="00F602BD"/>
    <w:rsid w:val="00F60E7F"/>
    <w:rsid w:val="00F7664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DCD04"/>
  <w15:docId w15:val="{4927EF11-B8B8-4419-B54B-21D3B25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65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7065"/>
    <w:rPr>
      <w:rFonts w:cs="Times New Roman"/>
      <w:color w:val="0066CC"/>
      <w:u w:val="single"/>
    </w:rPr>
  </w:style>
  <w:style w:type="character" w:customStyle="1" w:styleId="2Exact">
    <w:name w:val="Заголовок №2 Exact"/>
    <w:basedOn w:val="a0"/>
    <w:uiPriority w:val="99"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1706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uiPriority w:val="99"/>
    <w:rsid w:val="00C17065"/>
    <w:rPr>
      <w:rFonts w:ascii="Times New Roman" w:hAnsi="Times New Roman" w:cs="Times New Roman"/>
      <w:b/>
      <w:bCs/>
      <w:smallCaps/>
      <w:sz w:val="30"/>
      <w:szCs w:val="30"/>
      <w:u w:val="none"/>
    </w:rPr>
  </w:style>
  <w:style w:type="character" w:customStyle="1" w:styleId="120pt">
    <w:name w:val="Заголовок №1 + 20 pt"/>
    <w:basedOn w:val="1"/>
    <w:uiPriority w:val="99"/>
    <w:rsid w:val="00C17065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17065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C17065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1706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locked/>
    <w:rsid w:val="00C1706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C17065"/>
    <w:rPr>
      <w:rFonts w:ascii="Times New Roman" w:hAnsi="Times New Roman" w:cs="Times New Roman"/>
      <w:sz w:val="28"/>
      <w:szCs w:val="28"/>
      <w:u w:val="single"/>
    </w:rPr>
  </w:style>
  <w:style w:type="character" w:customStyle="1" w:styleId="212pt">
    <w:name w:val="Основной текст (2) + 12 pt"/>
    <w:basedOn w:val="21"/>
    <w:uiPriority w:val="99"/>
    <w:rsid w:val="00C17065"/>
    <w:rPr>
      <w:rFonts w:ascii="Times New Roman" w:hAnsi="Times New Roman" w:cs="Times New Roman"/>
      <w:sz w:val="24"/>
      <w:szCs w:val="24"/>
      <w:u w:val="none"/>
    </w:rPr>
  </w:style>
  <w:style w:type="character" w:customStyle="1" w:styleId="27">
    <w:name w:val="Основной текст (2) + 7"/>
    <w:aliases w:val="5 pt"/>
    <w:basedOn w:val="21"/>
    <w:uiPriority w:val="99"/>
    <w:rsid w:val="00C17065"/>
    <w:rPr>
      <w:rFonts w:ascii="Times New Roman" w:hAnsi="Times New Roman" w:cs="Times New Roman"/>
      <w:sz w:val="15"/>
      <w:szCs w:val="15"/>
      <w:u w:val="none"/>
    </w:rPr>
  </w:style>
  <w:style w:type="paragraph" w:customStyle="1" w:styleId="20">
    <w:name w:val="Заголовок №2"/>
    <w:basedOn w:val="a"/>
    <w:link w:val="2"/>
    <w:uiPriority w:val="99"/>
    <w:rsid w:val="00C17065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C17065"/>
    <w:pPr>
      <w:shd w:val="clear" w:color="auto" w:fill="FFFFFF"/>
      <w:spacing w:line="34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C17065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C17065"/>
    <w:pPr>
      <w:shd w:val="clear" w:color="auto" w:fill="FFFFFF"/>
      <w:spacing w:before="240" w:after="54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C17065"/>
    <w:pPr>
      <w:shd w:val="clear" w:color="auto" w:fill="FFFFFF"/>
      <w:spacing w:before="540" w:after="24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C17065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5320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C5320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5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C6A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A26448"/>
    <w:rPr>
      <w:rFonts w:cs="Times New Roman"/>
      <w:b/>
      <w:bCs/>
    </w:rPr>
  </w:style>
  <w:style w:type="paragraph" w:customStyle="1" w:styleId="12">
    <w:name w:val="Основний текст1"/>
    <w:rsid w:val="00A528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rvts9">
    <w:name w:val="rvts9"/>
    <w:basedOn w:val="a0"/>
    <w:rsid w:val="00CC4F7E"/>
  </w:style>
  <w:style w:type="character" w:customStyle="1" w:styleId="rvts23">
    <w:name w:val="rvts23"/>
    <w:basedOn w:val="a0"/>
    <w:rsid w:val="00C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2F39-7502-4440-8346-F4B3EDE1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Антон Курищук</cp:lastModifiedBy>
  <cp:revision>3</cp:revision>
  <cp:lastPrinted>2019-01-25T12:29:00Z</cp:lastPrinted>
  <dcterms:created xsi:type="dcterms:W3CDTF">2019-01-29T12:39:00Z</dcterms:created>
  <dcterms:modified xsi:type="dcterms:W3CDTF">2019-01-29T12:39:00Z</dcterms:modified>
</cp:coreProperties>
</file>