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EA97" w14:textId="43BD6970" w:rsidR="00782A9F" w:rsidRPr="0033009F" w:rsidRDefault="0033009F" w:rsidP="009F0A76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09F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14:paraId="5482C774" w14:textId="293F551B" w:rsidR="0033009F" w:rsidRPr="0033009F" w:rsidRDefault="009C61E8" w:rsidP="009F0A76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3009F" w:rsidRPr="0033009F">
        <w:rPr>
          <w:rFonts w:ascii="Times New Roman" w:hAnsi="Times New Roman" w:cs="Times New Roman"/>
          <w:sz w:val="28"/>
          <w:szCs w:val="28"/>
        </w:rPr>
        <w:t xml:space="preserve">аказ Державної служби морського і внутрішнього водного транспорту та судноплавства </w:t>
      </w:r>
      <w:r w:rsidR="00894684">
        <w:rPr>
          <w:rFonts w:ascii="Times New Roman" w:hAnsi="Times New Roman" w:cs="Times New Roman"/>
          <w:sz w:val="28"/>
          <w:szCs w:val="28"/>
        </w:rPr>
        <w:t>України</w:t>
      </w:r>
    </w:p>
    <w:p w14:paraId="14496885" w14:textId="218DB2F8" w:rsidR="0033009F" w:rsidRDefault="0033009F" w:rsidP="009F0A76">
      <w:pPr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009F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3009F">
        <w:rPr>
          <w:rFonts w:ascii="Times New Roman" w:hAnsi="Times New Roman" w:cs="Times New Roman"/>
          <w:sz w:val="28"/>
          <w:szCs w:val="28"/>
        </w:rPr>
        <w:t>___ № 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3009F">
        <w:rPr>
          <w:rFonts w:ascii="Times New Roman" w:hAnsi="Times New Roman" w:cs="Times New Roman"/>
          <w:sz w:val="28"/>
          <w:szCs w:val="28"/>
        </w:rPr>
        <w:t>_____</w:t>
      </w:r>
    </w:p>
    <w:p w14:paraId="69664D53" w14:textId="77777777" w:rsidR="009F0A76" w:rsidRDefault="009F0A76" w:rsidP="003300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37222D" w14:textId="134F6F1C" w:rsidR="0033009F" w:rsidRDefault="0033009F" w:rsidP="003300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Склад </w:t>
      </w:r>
    </w:p>
    <w:p w14:paraId="236275E8" w14:textId="5711F4EE" w:rsidR="0033009F" w:rsidRDefault="00280753" w:rsidP="009F0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Апеляційної</w:t>
      </w:r>
      <w:r w:rsidR="0033009F">
        <w:rPr>
          <w:rFonts w:ascii="Times New Roman" w:hAnsi="Times New Roman" w:cs="Times New Roman"/>
          <w:sz w:val="28"/>
          <w:szCs w:val="28"/>
        </w:rPr>
        <w:t xml:space="preserve"> комісії </w:t>
      </w:r>
      <w:r>
        <w:rPr>
          <w:rFonts w:ascii="Times New Roman" w:hAnsi="Times New Roman" w:cs="Times New Roman"/>
          <w:sz w:val="28"/>
          <w:szCs w:val="28"/>
        </w:rPr>
        <w:t>з розгляду скарг моряків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33009F" w14:paraId="6BCE7869" w14:textId="77777777" w:rsidTr="00515ECC">
        <w:tc>
          <w:tcPr>
            <w:tcW w:w="3114" w:type="dxa"/>
          </w:tcPr>
          <w:p w14:paraId="79DA2FC5" w14:textId="4BE6616D" w:rsidR="0033009F" w:rsidRPr="0033009F" w:rsidRDefault="0033009F" w:rsidP="0033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09F">
              <w:rPr>
                <w:rFonts w:ascii="Times New Roman" w:hAnsi="Times New Roman" w:cs="Times New Roman"/>
                <w:sz w:val="28"/>
                <w:szCs w:val="28"/>
              </w:rPr>
              <w:t>Голова</w:t>
            </w:r>
            <w:r w:rsidR="009C61E8">
              <w:rPr>
                <w:rFonts w:ascii="Times New Roman" w:hAnsi="Times New Roman" w:cs="Times New Roman"/>
                <w:sz w:val="28"/>
                <w:szCs w:val="28"/>
              </w:rPr>
              <w:t xml:space="preserve"> комісії</w:t>
            </w:r>
          </w:p>
          <w:p w14:paraId="30C7AE71" w14:textId="42678763" w:rsidR="0033009F" w:rsidRDefault="0033009F" w:rsidP="00330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14:paraId="777C04BB" w14:textId="3DF50142" w:rsidR="0033009F" w:rsidRDefault="00515ECC" w:rsidP="00DF7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ЛИПОВИЙ</w:t>
            </w:r>
            <w:r w:rsidR="00280753">
              <w:rPr>
                <w:rFonts w:ascii="Times New Roman" w:hAnsi="Times New Roman" w:cs="Times New Roman"/>
                <w:sz w:val="28"/>
                <w:szCs w:val="28"/>
              </w:rPr>
              <w:t xml:space="preserve">, заступник Голови Державної служби морського і внутрішнього водного транспорту та судноплавства </w:t>
            </w:r>
            <w:r w:rsidR="009F0A76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</w:p>
        </w:tc>
      </w:tr>
      <w:tr w:rsidR="0033009F" w14:paraId="78D7B0C6" w14:textId="77777777" w:rsidTr="00515ECC">
        <w:tc>
          <w:tcPr>
            <w:tcW w:w="3114" w:type="dxa"/>
          </w:tcPr>
          <w:p w14:paraId="40991458" w14:textId="0D1C1B00" w:rsidR="0033009F" w:rsidRDefault="0033009F" w:rsidP="0033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Голови </w:t>
            </w:r>
            <w:r w:rsidR="009C61E8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</w:p>
        </w:tc>
        <w:tc>
          <w:tcPr>
            <w:tcW w:w="6515" w:type="dxa"/>
          </w:tcPr>
          <w:p w14:paraId="4BAE4D48" w14:textId="05832124" w:rsidR="0033009F" w:rsidRDefault="00DF7A06" w:rsidP="00DF7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КУДЛІНСЬК</w:t>
            </w:r>
            <w:r w:rsidR="00EF01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D3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</w:t>
            </w:r>
            <w:r w:rsidR="009F0A76">
              <w:rPr>
                <w:rFonts w:ascii="Times New Roman" w:hAnsi="Times New Roman" w:cs="Times New Roman"/>
                <w:sz w:val="28"/>
                <w:szCs w:val="28"/>
              </w:rPr>
              <w:t xml:space="preserve">відділу </w:t>
            </w:r>
            <w:r w:rsidR="009F0A76" w:rsidRPr="009F0A76">
              <w:rPr>
                <w:rFonts w:ascii="Times New Roman" w:hAnsi="Times New Roman" w:cs="Times New Roman"/>
                <w:sz w:val="28"/>
                <w:szCs w:val="28"/>
              </w:rPr>
              <w:t>навігаційно-гідрографічного забезпечення та з питань об’єктів інфраструктури</w:t>
            </w:r>
            <w:r w:rsidR="009F0A76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r w:rsidR="009F0A76" w:rsidRPr="009F0A76">
              <w:rPr>
                <w:rFonts w:ascii="Times New Roman" w:hAnsi="Times New Roman" w:cs="Times New Roman"/>
                <w:sz w:val="28"/>
                <w:szCs w:val="28"/>
              </w:rPr>
              <w:t>державного нагляду та контролю</w:t>
            </w:r>
            <w:r w:rsidR="009F0A76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морського і внутрішнього водного транспорту та судноплавства України</w:t>
            </w:r>
          </w:p>
        </w:tc>
      </w:tr>
      <w:tr w:rsidR="0033009F" w14:paraId="197C61D3" w14:textId="77777777" w:rsidTr="00515ECC">
        <w:tc>
          <w:tcPr>
            <w:tcW w:w="3114" w:type="dxa"/>
          </w:tcPr>
          <w:p w14:paraId="0AEF2171" w14:textId="0A4495BC" w:rsidR="0033009F" w:rsidRDefault="0033009F" w:rsidP="0033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 </w:t>
            </w:r>
            <w:r w:rsidR="009C61E8">
              <w:rPr>
                <w:rFonts w:ascii="Times New Roman" w:hAnsi="Times New Roman" w:cs="Times New Roman"/>
                <w:sz w:val="28"/>
                <w:szCs w:val="28"/>
              </w:rPr>
              <w:t>комісії</w:t>
            </w:r>
          </w:p>
        </w:tc>
        <w:tc>
          <w:tcPr>
            <w:tcW w:w="6515" w:type="dxa"/>
          </w:tcPr>
          <w:p w14:paraId="12E2950A" w14:textId="17682D80" w:rsidR="0033009F" w:rsidRDefault="00DF7A06" w:rsidP="00DF7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Юлія МЕЛЬНІКОВА, головний спеціаліст </w:t>
            </w:r>
            <w:r w:rsidR="009D36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ідділу з питань запобігання та виявлення корупції</w:t>
            </w:r>
            <w:r w:rsidR="009F0A76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морського і внутрішнього водного транспорту та судноплавства України</w:t>
            </w:r>
          </w:p>
        </w:tc>
      </w:tr>
      <w:tr w:rsidR="00836418" w14:paraId="5928DD75" w14:textId="77777777" w:rsidTr="00515ECC">
        <w:tc>
          <w:tcPr>
            <w:tcW w:w="3114" w:type="dxa"/>
            <w:vMerge w:val="restart"/>
          </w:tcPr>
          <w:p w14:paraId="697DA593" w14:textId="5B69E633" w:rsidR="00836418" w:rsidRDefault="00836418" w:rsidP="00330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</w:tc>
        <w:tc>
          <w:tcPr>
            <w:tcW w:w="6515" w:type="dxa"/>
          </w:tcPr>
          <w:p w14:paraId="1445E9D9" w14:textId="29DDC244" w:rsidR="00836418" w:rsidRDefault="00010737" w:rsidP="00DF7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Костянтин </w:t>
            </w:r>
            <w:r w:rsidR="00836418">
              <w:rPr>
                <w:rFonts w:ascii="Times New Roman" w:hAnsi="Times New Roman" w:cs="Times New Roman"/>
                <w:sz w:val="28"/>
                <w:szCs w:val="28"/>
              </w:rPr>
              <w:t>СИЗОВ</w:t>
            </w:r>
            <w:r w:rsidR="009D36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641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Управління інспекції суден Державної служби морського і внутрішнього водного транспорту та судноплавства України </w:t>
            </w:r>
          </w:p>
        </w:tc>
      </w:tr>
      <w:tr w:rsidR="00836418" w14:paraId="325F9686" w14:textId="77777777" w:rsidTr="00515ECC">
        <w:tc>
          <w:tcPr>
            <w:tcW w:w="3114" w:type="dxa"/>
            <w:vMerge/>
          </w:tcPr>
          <w:p w14:paraId="6231E32F" w14:textId="77777777" w:rsidR="00836418" w:rsidRDefault="00836418" w:rsidP="0033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14:paraId="2EE56BA6" w14:textId="2F604086" w:rsidR="00836418" w:rsidRDefault="00836418" w:rsidP="00DF7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Олексій ГЕРАЩЕНКО</w:t>
            </w:r>
            <w:r w:rsidR="009D3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Департаменту </w:t>
            </w:r>
            <w:r w:rsidRPr="009F0A76">
              <w:rPr>
                <w:rFonts w:ascii="Times New Roman" w:hAnsi="Times New Roman" w:cs="Times New Roman"/>
                <w:sz w:val="28"/>
                <w:szCs w:val="28"/>
              </w:rPr>
              <w:t>державного нагляду та контролю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служби морського і внутрішнього водного транспорту та судноплавства України</w:t>
            </w:r>
          </w:p>
        </w:tc>
      </w:tr>
      <w:tr w:rsidR="00B66D00" w14:paraId="32ABB79D" w14:textId="77777777" w:rsidTr="00515ECC">
        <w:tc>
          <w:tcPr>
            <w:tcW w:w="3114" w:type="dxa"/>
            <w:vMerge/>
          </w:tcPr>
          <w:p w14:paraId="66BD472B" w14:textId="77777777" w:rsidR="00B66D00" w:rsidRDefault="00B66D00" w:rsidP="0033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14:paraId="06602D04" w14:textId="37C76E08" w:rsidR="00B66D00" w:rsidRDefault="00B66D00" w:rsidP="00DF7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Наталія ГОНЧАР, </w:t>
            </w:r>
            <w:r w:rsidRPr="00FB47CA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нормативної роботи та правової експертизи Департаменту нормативно-правової роботи та юридичного забезпечення Державної служби морського і внутрішнього водного транспорту та судноплавства України</w:t>
            </w:r>
          </w:p>
        </w:tc>
      </w:tr>
      <w:tr w:rsidR="00836418" w14:paraId="7C42A7B8" w14:textId="77777777" w:rsidTr="00515ECC">
        <w:trPr>
          <w:trHeight w:val="1300"/>
        </w:trPr>
        <w:tc>
          <w:tcPr>
            <w:tcW w:w="3114" w:type="dxa"/>
            <w:vMerge/>
          </w:tcPr>
          <w:p w14:paraId="7C720F9D" w14:textId="77777777" w:rsidR="00836418" w:rsidRDefault="00836418" w:rsidP="00330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14:paraId="3ECDE7CE" w14:textId="2AFCD4D4" w:rsidR="00836418" w:rsidRDefault="00836418" w:rsidP="00DF7A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63">
              <w:rPr>
                <w:rFonts w:ascii="Times New Roman" w:hAnsi="Times New Roman" w:cs="Times New Roman"/>
                <w:sz w:val="28"/>
                <w:szCs w:val="28"/>
              </w:rPr>
              <w:t>Інна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АМУСЕНКО</w:t>
            </w:r>
            <w:r w:rsidR="009D36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E63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E63">
              <w:rPr>
                <w:rFonts w:ascii="Times New Roman" w:hAnsi="Times New Roman" w:cs="Times New Roman"/>
                <w:sz w:val="28"/>
                <w:szCs w:val="28"/>
              </w:rPr>
              <w:t xml:space="preserve">спеціаліст відділу морського транспорту Управління морського та річкового транспорту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громад</w:t>
            </w:r>
            <w:r w:rsidR="007F69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територій та інфраструктури України  (за згодою) </w:t>
            </w:r>
          </w:p>
        </w:tc>
      </w:tr>
    </w:tbl>
    <w:p w14:paraId="4C7028C0" w14:textId="198AB68A" w:rsidR="0033009F" w:rsidRDefault="0033009F" w:rsidP="009F0A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3009F" w:rsidSect="0033009F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F01"/>
    <w:rsid w:val="00010737"/>
    <w:rsid w:val="00280753"/>
    <w:rsid w:val="0033009F"/>
    <w:rsid w:val="00515ECC"/>
    <w:rsid w:val="005B2F01"/>
    <w:rsid w:val="005D6021"/>
    <w:rsid w:val="0068580D"/>
    <w:rsid w:val="006C5E63"/>
    <w:rsid w:val="00782A9F"/>
    <w:rsid w:val="007F69EE"/>
    <w:rsid w:val="00836418"/>
    <w:rsid w:val="00894684"/>
    <w:rsid w:val="00974E27"/>
    <w:rsid w:val="009C61E8"/>
    <w:rsid w:val="009D3679"/>
    <w:rsid w:val="009F0A76"/>
    <w:rsid w:val="00B66D00"/>
    <w:rsid w:val="00DF7A06"/>
    <w:rsid w:val="00E3457A"/>
    <w:rsid w:val="00EF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A5D5"/>
  <w15:chartTrackingRefBased/>
  <w15:docId w15:val="{23E18A74-887F-4556-A1F3-9BDDF40A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09F"/>
  </w:style>
  <w:style w:type="paragraph" w:styleId="1">
    <w:name w:val="heading 1"/>
    <w:basedOn w:val="a"/>
    <w:next w:val="a"/>
    <w:link w:val="10"/>
    <w:uiPriority w:val="9"/>
    <w:qFormat/>
    <w:rsid w:val="00974E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4E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E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4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4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4E2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4E2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4E2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4E27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E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74E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74E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74E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74E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74E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74E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74E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74E2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74E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 Знак"/>
    <w:basedOn w:val="a0"/>
    <w:link w:val="a3"/>
    <w:uiPriority w:val="10"/>
    <w:rsid w:val="00974E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74E2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sid w:val="00974E2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74E27"/>
    <w:rPr>
      <w:b/>
      <w:bCs/>
    </w:rPr>
  </w:style>
  <w:style w:type="character" w:styleId="a8">
    <w:name w:val="Emphasis"/>
    <w:basedOn w:val="a0"/>
    <w:uiPriority w:val="20"/>
    <w:qFormat/>
    <w:rsid w:val="00974E27"/>
    <w:rPr>
      <w:i/>
      <w:iCs/>
    </w:rPr>
  </w:style>
  <w:style w:type="paragraph" w:styleId="a9">
    <w:name w:val="No Spacing"/>
    <w:basedOn w:val="a"/>
    <w:uiPriority w:val="1"/>
    <w:qFormat/>
    <w:rsid w:val="00974E2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74E27"/>
    <w:pPr>
      <w:ind w:left="708"/>
    </w:pPr>
  </w:style>
  <w:style w:type="paragraph" w:styleId="ab">
    <w:name w:val="Quote"/>
    <w:basedOn w:val="a"/>
    <w:next w:val="a"/>
    <w:link w:val="ac"/>
    <w:uiPriority w:val="29"/>
    <w:qFormat/>
    <w:rsid w:val="00974E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Цитата Знак"/>
    <w:basedOn w:val="a0"/>
    <w:link w:val="ab"/>
    <w:uiPriority w:val="29"/>
    <w:rsid w:val="00974E27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974E2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Насичена цитата Знак"/>
    <w:basedOn w:val="a0"/>
    <w:link w:val="ad"/>
    <w:uiPriority w:val="30"/>
    <w:rsid w:val="00974E27"/>
    <w:rPr>
      <w:i/>
      <w:iCs/>
      <w:color w:val="4472C4" w:themeColor="accent1"/>
    </w:rPr>
  </w:style>
  <w:style w:type="character" w:styleId="af">
    <w:name w:val="Subtle Emphasis"/>
    <w:uiPriority w:val="19"/>
    <w:qFormat/>
    <w:rsid w:val="00974E27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974E27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974E27"/>
    <w:rPr>
      <w:smallCaps/>
      <w:color w:val="5A5A5A" w:themeColor="text1" w:themeTint="A5"/>
    </w:rPr>
  </w:style>
  <w:style w:type="character" w:styleId="af2">
    <w:name w:val="Intense Reference"/>
    <w:basedOn w:val="a0"/>
    <w:uiPriority w:val="32"/>
    <w:qFormat/>
    <w:rsid w:val="00974E27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974E27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74E27"/>
    <w:pPr>
      <w:outlineLvl w:val="9"/>
    </w:pPr>
  </w:style>
  <w:style w:type="table" w:styleId="af5">
    <w:name w:val="Table Grid"/>
    <w:basedOn w:val="a1"/>
    <w:uiPriority w:val="39"/>
    <w:rsid w:val="00330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977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</dc:creator>
  <cp:keywords/>
  <dc:description/>
  <cp:lastModifiedBy>Tetiana</cp:lastModifiedBy>
  <cp:revision>14</cp:revision>
  <cp:lastPrinted>2023-01-16T08:29:00Z</cp:lastPrinted>
  <dcterms:created xsi:type="dcterms:W3CDTF">2023-01-16T08:29:00Z</dcterms:created>
  <dcterms:modified xsi:type="dcterms:W3CDTF">2023-03-23T13:29:00Z</dcterms:modified>
</cp:coreProperties>
</file>