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2EB8" w14:textId="4BFB66AA" w:rsidR="005713A2" w:rsidRDefault="000366FA" w:rsidP="000366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</w:t>
      </w:r>
      <w:r w:rsidR="001115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713A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ДОКУМЕНТІВ</w:t>
      </w:r>
    </w:p>
    <w:p w14:paraId="399BFE00" w14:textId="3E73FDE4" w:rsidR="005713A2" w:rsidRDefault="005713A2" w:rsidP="000366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</w:t>
      </w:r>
      <w:r w:rsidR="00111512" w:rsidRPr="00111512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судна у </w:t>
      </w:r>
      <w:r w:rsidR="00CF78A3">
        <w:rPr>
          <w:rFonts w:ascii="Times New Roman" w:hAnsi="Times New Roman" w:cs="Times New Roman"/>
          <w:sz w:val="28"/>
          <w:szCs w:val="28"/>
          <w:lang w:val="uk-UA"/>
        </w:rPr>
        <w:t>Судновій книзі</w:t>
      </w:r>
      <w:r w:rsidR="00111512" w:rsidRPr="0011151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14:paraId="292CB800" w14:textId="77777777" w:rsidR="00111512" w:rsidRDefault="00111512" w:rsidP="001115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6C198C" w14:textId="77777777" w:rsidR="005713A2" w:rsidRDefault="005713A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(найменування суб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  <w:lang w:val="uk-UA"/>
        </w:rPr>
        <w:t>єкта господарювання)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812"/>
        <w:gridCol w:w="1099"/>
        <w:gridCol w:w="1871"/>
      </w:tblGrid>
      <w:tr w:rsidR="005713A2" w14:paraId="66D04817" w14:textId="77777777" w:rsidTr="000366FA">
        <w:tc>
          <w:tcPr>
            <w:tcW w:w="817" w:type="dxa"/>
          </w:tcPr>
          <w:p w14:paraId="3E1CD7A4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738988DD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5812" w:type="dxa"/>
          </w:tcPr>
          <w:p w14:paraId="7E5481C3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0B03233C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1099" w:type="dxa"/>
          </w:tcPr>
          <w:p w14:paraId="126B5EFC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C27A723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сторінок</w:t>
            </w:r>
          </w:p>
        </w:tc>
        <w:tc>
          <w:tcPr>
            <w:tcW w:w="1871" w:type="dxa"/>
          </w:tcPr>
          <w:p w14:paraId="5843CF64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C781BD3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отримання та доотримання документів</w:t>
            </w:r>
          </w:p>
        </w:tc>
      </w:tr>
      <w:tr w:rsidR="005713A2" w14:paraId="5984C3FA" w14:textId="77777777" w:rsidTr="000366FA">
        <w:tc>
          <w:tcPr>
            <w:tcW w:w="817" w:type="dxa"/>
          </w:tcPr>
          <w:p w14:paraId="5F6A7D69" w14:textId="77777777" w:rsidR="005713A2" w:rsidRDefault="005713A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35A03EF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Заява</w:t>
            </w:r>
          </w:p>
        </w:tc>
        <w:tc>
          <w:tcPr>
            <w:tcW w:w="1099" w:type="dxa"/>
          </w:tcPr>
          <w:p w14:paraId="7F5592AE" w14:textId="2380CB5B" w:rsidR="005713A2" w:rsidRPr="000366FA" w:rsidRDefault="005713A2" w:rsidP="0095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14:paraId="10E91985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42BE4279" w14:textId="77777777" w:rsidTr="000366FA">
        <w:tc>
          <w:tcPr>
            <w:tcW w:w="817" w:type="dxa"/>
          </w:tcPr>
          <w:p w14:paraId="555F44A8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2D9BE04" w14:textId="21EAB6A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опія документа, що підтверджує правомірність придбання судна або підтверджує правомірність майнових прав</w:t>
            </w:r>
          </w:p>
        </w:tc>
        <w:tc>
          <w:tcPr>
            <w:tcW w:w="1099" w:type="dxa"/>
          </w:tcPr>
          <w:p w14:paraId="365B8941" w14:textId="1F061ADB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14:paraId="70AD485E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33ABD4EB" w14:textId="77777777" w:rsidTr="000366FA">
        <w:tc>
          <w:tcPr>
            <w:tcW w:w="817" w:type="dxa"/>
          </w:tcPr>
          <w:p w14:paraId="1808ED68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9887344" w14:textId="47A796FB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удновий білет (якщо судно тимчасово зареєстровано у Судновій книзі України і строк дії суднового білета не закінчився)</w:t>
            </w:r>
          </w:p>
        </w:tc>
        <w:tc>
          <w:tcPr>
            <w:tcW w:w="1099" w:type="dxa"/>
          </w:tcPr>
          <w:p w14:paraId="72BAD24A" w14:textId="48411142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14:paraId="042251E1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610A040A" w14:textId="77777777" w:rsidTr="000366FA">
        <w:tc>
          <w:tcPr>
            <w:tcW w:w="817" w:type="dxa"/>
          </w:tcPr>
          <w:p w14:paraId="62140D57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650B7DF" w14:textId="60235B91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окумент, що підтверджує технічні характеристики судна</w:t>
            </w:r>
          </w:p>
        </w:tc>
        <w:tc>
          <w:tcPr>
            <w:tcW w:w="1099" w:type="dxa"/>
          </w:tcPr>
          <w:p w14:paraId="51AAA3C0" w14:textId="77777777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A58F05E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212FE221" w14:textId="77777777" w:rsidTr="000366FA">
        <w:tc>
          <w:tcPr>
            <w:tcW w:w="817" w:type="dxa"/>
          </w:tcPr>
          <w:p w14:paraId="5849CED2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2902A4E" w14:textId="15012076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окументальне підтвердження втрати права плавання під державним прапором іноземної держави або скасування запису в реєстрі суден іноземної держави (якщо раніше судно було внесено до реєстру суден іншої держави)</w:t>
            </w:r>
          </w:p>
        </w:tc>
        <w:tc>
          <w:tcPr>
            <w:tcW w:w="1099" w:type="dxa"/>
          </w:tcPr>
          <w:p w14:paraId="0FB3A7EA" w14:textId="033FF8AE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14:paraId="7A3D6A9C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082FB8B0" w14:textId="77777777" w:rsidTr="000366FA">
        <w:tc>
          <w:tcPr>
            <w:tcW w:w="817" w:type="dxa"/>
          </w:tcPr>
          <w:p w14:paraId="4502BE6A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54FCBB7" w14:textId="2D6AB68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исьмовий дозвіл заставодержателя на реєстрацію в Судновій книзі Україні (якщо судно перебуває в заставі)</w:t>
            </w:r>
          </w:p>
        </w:tc>
        <w:tc>
          <w:tcPr>
            <w:tcW w:w="1099" w:type="dxa"/>
          </w:tcPr>
          <w:p w14:paraId="3146F1D7" w14:textId="77777777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9B88E17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60D4A44F" w14:textId="77777777" w:rsidTr="000366FA">
        <w:tc>
          <w:tcPr>
            <w:tcW w:w="817" w:type="dxa"/>
          </w:tcPr>
          <w:p w14:paraId="0ED44827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0E0AEDA" w14:textId="157AF184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опія документа, що підтверджує сплату реєстраційного збору (може бути засвідчений власником)</w:t>
            </w:r>
          </w:p>
        </w:tc>
        <w:tc>
          <w:tcPr>
            <w:tcW w:w="1099" w:type="dxa"/>
          </w:tcPr>
          <w:p w14:paraId="46A09AE4" w14:textId="77777777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A62F16D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633E27F3" w14:textId="77777777" w:rsidTr="000366FA">
        <w:tc>
          <w:tcPr>
            <w:tcW w:w="817" w:type="dxa"/>
          </w:tcPr>
          <w:p w14:paraId="0A3A5787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B3C79A1" w14:textId="35EB990F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опії документів, що посвідчують особу власника судна, підтверджують його громадянство, присвоєння реєстраційного номера облікової картки платника податків (за наявності) - для суден, що належать фізичним особам</w:t>
            </w:r>
          </w:p>
        </w:tc>
        <w:tc>
          <w:tcPr>
            <w:tcW w:w="1099" w:type="dxa"/>
          </w:tcPr>
          <w:p w14:paraId="5A132067" w14:textId="77777777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ACF06A1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5E7C4B20" w14:textId="77777777" w:rsidTr="000366FA">
        <w:tc>
          <w:tcPr>
            <w:tcW w:w="817" w:type="dxa"/>
          </w:tcPr>
          <w:p w14:paraId="29CCF17C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658E8B5" w14:textId="04B69EDE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опії установчих документів та довідки з Єдиного державного реєстру юридичних осіб, фізичних осіб - підприємців та громадських формувань - для суден, що належать юридичним особа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099" w:type="dxa"/>
          </w:tcPr>
          <w:p w14:paraId="0BE4263F" w14:textId="4833EDAC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14:paraId="4A9C0518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6290C9E3" w14:textId="77777777" w:rsidTr="000366FA">
        <w:tc>
          <w:tcPr>
            <w:tcW w:w="817" w:type="dxa"/>
          </w:tcPr>
          <w:p w14:paraId="615AE98F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BF2B953" w14:textId="26D5433A" w:rsidR="000366FA" w:rsidRPr="000366FA" w:rsidRDefault="000366FA" w:rsidP="000366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опії документів, що посвідчують особу власника судна, присвоєння реєстраційного номера облікової картки платника податків, довідки з Єдиного державного реєстру юридичних осіб, фізичних осіб - підприємців та громадських формувань - для суден, що належать фізичним особам – підприємцям</w:t>
            </w:r>
          </w:p>
          <w:p w14:paraId="77BEF21B" w14:textId="233D264A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</w:tcPr>
          <w:p w14:paraId="735AE9DF" w14:textId="77777777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1CAF7CB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1DE6FC03" w14:textId="77777777" w:rsidTr="000366FA">
        <w:tc>
          <w:tcPr>
            <w:tcW w:w="817" w:type="dxa"/>
          </w:tcPr>
          <w:p w14:paraId="2053EA12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E477101" w14:textId="770E140F" w:rsidR="00111512" w:rsidRPr="000366FA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Згода на збір персональних даних</w:t>
            </w:r>
          </w:p>
        </w:tc>
        <w:tc>
          <w:tcPr>
            <w:tcW w:w="1099" w:type="dxa"/>
          </w:tcPr>
          <w:p w14:paraId="25C7239C" w14:textId="77777777" w:rsidR="00111512" w:rsidRPr="000366FA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3ADCEE4" w14:textId="77777777" w:rsidR="00111512" w:rsidRPr="000366FA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16E50C6C" w14:textId="77777777" w:rsidTr="000366FA">
        <w:tc>
          <w:tcPr>
            <w:tcW w:w="9599" w:type="dxa"/>
            <w:gridSpan w:val="4"/>
          </w:tcPr>
          <w:p w14:paraId="357CFC3A" w14:textId="0426885C" w:rsidR="00111512" w:rsidRPr="000366FA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тимчасової реєстрації іноземного судна, зафрахтованого за договором бербоут-чартера (додатково):</w:t>
            </w:r>
          </w:p>
        </w:tc>
      </w:tr>
      <w:tr w:rsidR="000366FA" w14:paraId="5DFD19B3" w14:textId="77777777" w:rsidTr="000366FA">
        <w:tc>
          <w:tcPr>
            <w:tcW w:w="817" w:type="dxa"/>
          </w:tcPr>
          <w:p w14:paraId="6C1A4C6B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7F2A61F" w14:textId="660EE643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опія договору фрахтування</w:t>
            </w:r>
            <w:r w:rsidRPr="00036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(засвідчуються нотаріусом або однією зі сторін правочину)</w:t>
            </w:r>
          </w:p>
        </w:tc>
        <w:tc>
          <w:tcPr>
            <w:tcW w:w="1099" w:type="dxa"/>
          </w:tcPr>
          <w:p w14:paraId="42DBD9D7" w14:textId="0B31BDC0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14:paraId="0740DA23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39ABDB78" w14:textId="77777777" w:rsidTr="000366FA">
        <w:tc>
          <w:tcPr>
            <w:tcW w:w="817" w:type="dxa"/>
          </w:tcPr>
          <w:p w14:paraId="51CFCF94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C5B3BA8" w14:textId="4F91403E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исьмовий дозвіл власника судна на тимчасову реєстрацію в Україні</w:t>
            </w:r>
          </w:p>
        </w:tc>
        <w:tc>
          <w:tcPr>
            <w:tcW w:w="1099" w:type="dxa"/>
          </w:tcPr>
          <w:p w14:paraId="430C5C2C" w14:textId="77777777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C38CA0B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46D4F913" w14:textId="77777777" w:rsidTr="000366FA">
        <w:tc>
          <w:tcPr>
            <w:tcW w:w="817" w:type="dxa"/>
          </w:tcPr>
          <w:p w14:paraId="110F4B69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2CCB332" w14:textId="36AC5A1B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исьмовий дозвіл уповноваженого органу держави іноземної реєстрації судна на тимчасову реєстрацію в Україні (у випадку, передбаченому частиною четвертою статті 35 Закону</w:t>
            </w:r>
            <w:r w:rsidRPr="00036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 «Про внутрішній водний транспорт»)</w:t>
            </w:r>
          </w:p>
        </w:tc>
        <w:tc>
          <w:tcPr>
            <w:tcW w:w="1099" w:type="dxa"/>
          </w:tcPr>
          <w:p w14:paraId="5203338B" w14:textId="0E492633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14:paraId="5FDD460B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FA" w14:paraId="26CAE9FB" w14:textId="77777777" w:rsidTr="000366FA">
        <w:tc>
          <w:tcPr>
            <w:tcW w:w="817" w:type="dxa"/>
          </w:tcPr>
          <w:p w14:paraId="73642903" w14:textId="77777777" w:rsidR="000366FA" w:rsidRDefault="000366FA" w:rsidP="000366F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486537F" w14:textId="448FC70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исьмовий дозвіл заставодержателя на тимчасову реєстрацію в Україні (якщо судно перебуває в заставі).</w:t>
            </w:r>
          </w:p>
        </w:tc>
        <w:tc>
          <w:tcPr>
            <w:tcW w:w="1099" w:type="dxa"/>
          </w:tcPr>
          <w:p w14:paraId="103E0F46" w14:textId="77777777" w:rsidR="000366FA" w:rsidRPr="000366FA" w:rsidRDefault="000366FA" w:rsidP="0003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7DCA5A1" w14:textId="77777777" w:rsidR="000366FA" w:rsidRPr="000366FA" w:rsidRDefault="000366FA" w:rsidP="0003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A2" w14:paraId="5DA0A3B8" w14:textId="77777777" w:rsidTr="000366FA">
        <w:tc>
          <w:tcPr>
            <w:tcW w:w="817" w:type="dxa"/>
          </w:tcPr>
          <w:p w14:paraId="4A16E301" w14:textId="77777777" w:rsidR="005713A2" w:rsidRPr="00111512" w:rsidRDefault="005713A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0F813E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Інше:</w:t>
            </w:r>
          </w:p>
          <w:p w14:paraId="4CDE063B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CA1F60C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51C456C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</w:tcPr>
          <w:p w14:paraId="58A034AC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14:paraId="15118ED1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A2" w14:paraId="28847A20" w14:textId="77777777" w:rsidTr="000366FA">
        <w:tc>
          <w:tcPr>
            <w:tcW w:w="817" w:type="dxa"/>
          </w:tcPr>
          <w:p w14:paraId="76B5A1BB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10A859C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6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Всього аркушів:</w:t>
            </w:r>
          </w:p>
        </w:tc>
        <w:tc>
          <w:tcPr>
            <w:tcW w:w="1099" w:type="dxa"/>
            <w:tcBorders>
              <w:right w:val="nil"/>
            </w:tcBorders>
          </w:tcPr>
          <w:p w14:paraId="7BB4831E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571700BF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A2" w14:paraId="1B845478" w14:textId="77777777" w:rsidTr="000366FA">
        <w:tc>
          <w:tcPr>
            <w:tcW w:w="817" w:type="dxa"/>
          </w:tcPr>
          <w:p w14:paraId="7D4DF630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2EA841A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69DAAC3D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050E955A" w14:textId="77777777" w:rsidR="005713A2" w:rsidRPr="000366FA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A950F7" w14:textId="77777777" w:rsidR="00950E8E" w:rsidRDefault="005713A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                                                                    ______________________________</w:t>
      </w:r>
    </w:p>
    <w:p w14:paraId="0093F79D" w14:textId="77777777" w:rsidR="00950E8E" w:rsidRDefault="005713A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(підпис посадової особи)                                                                                                   (підпис власника / судновласника)</w:t>
      </w:r>
    </w:p>
    <w:p w14:paraId="478EFA62" w14:textId="164FCE43" w:rsidR="005713A2" w:rsidRDefault="00571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«_____»_________ 20</w:t>
      </w:r>
      <w:r w:rsidR="00950E8E">
        <w:rPr>
          <w:rFonts w:ascii="Times New Roman" w:hAnsi="Times New Roman" w:cs="Times New Roman"/>
          <w:sz w:val="16"/>
          <w:szCs w:val="16"/>
          <w:lang w:val="uk-UA"/>
        </w:rPr>
        <w:t>2</w:t>
      </w:r>
      <w:r w:rsidR="00FB77C8">
        <w:rPr>
          <w:rFonts w:ascii="Times New Roman" w:hAnsi="Times New Roman" w:cs="Times New Roman"/>
          <w:sz w:val="16"/>
          <w:szCs w:val="16"/>
          <w:lang w:val="uk-UA"/>
        </w:rPr>
        <w:t>2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рік                                                                                             «____»______________20</w:t>
      </w:r>
      <w:r w:rsidR="00950E8E">
        <w:rPr>
          <w:rFonts w:ascii="Times New Roman" w:hAnsi="Times New Roman" w:cs="Times New Roman"/>
          <w:sz w:val="16"/>
          <w:szCs w:val="16"/>
          <w:lang w:val="uk-UA"/>
        </w:rPr>
        <w:t>2</w:t>
      </w:r>
      <w:r w:rsidR="00FB77C8">
        <w:rPr>
          <w:rFonts w:ascii="Times New Roman" w:hAnsi="Times New Roman" w:cs="Times New Roman"/>
          <w:sz w:val="16"/>
          <w:szCs w:val="16"/>
          <w:lang w:val="uk-UA"/>
        </w:rPr>
        <w:t>2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рік</w:t>
      </w:r>
    </w:p>
    <w:sectPr w:rsidR="005713A2" w:rsidSect="0057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A5F2C"/>
    <w:multiLevelType w:val="hybridMultilevel"/>
    <w:tmpl w:val="DFB82258"/>
    <w:lvl w:ilvl="0" w:tplc="D966D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A2"/>
    <w:rsid w:val="000366FA"/>
    <w:rsid w:val="00111512"/>
    <w:rsid w:val="005713A2"/>
    <w:rsid w:val="007F1E3F"/>
    <w:rsid w:val="00950E8E"/>
    <w:rsid w:val="00CF78A3"/>
    <w:rsid w:val="00F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2F616"/>
  <w15:docId w15:val="{E18D2D27-4D9D-47C8-9079-B178FEB8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pPr>
      <w:ind w:left="720"/>
    </w:p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Личная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Guest</cp:lastModifiedBy>
  <cp:revision>3</cp:revision>
  <cp:lastPrinted>2022-01-17T11:55:00Z</cp:lastPrinted>
  <dcterms:created xsi:type="dcterms:W3CDTF">2022-05-03T10:31:00Z</dcterms:created>
  <dcterms:modified xsi:type="dcterms:W3CDTF">2022-05-03T11:07:00Z</dcterms:modified>
</cp:coreProperties>
</file>