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51C8" w14:textId="5A279C21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І Н Ф О Р М А Ц І Я</w:t>
      </w:r>
    </w:p>
    <w:p w14:paraId="3C9D7475" w14:textId="7CEF89B9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про результати конкурсу на зайняття вакантної посади</w:t>
      </w:r>
    </w:p>
    <w:p w14:paraId="46EF35FD" w14:textId="77777777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головного спеціаліста відділу баз даних та програмного забезпечення Департаменту надання адміністративних послуг </w:t>
      </w:r>
    </w:p>
    <w:p w14:paraId="3974960C" w14:textId="29255C8A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</w:p>
    <w:p w14:paraId="195BF326" w14:textId="77777777" w:rsidR="00A129CC" w:rsidRP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16"/>
          <w:szCs w:val="16"/>
        </w:rPr>
      </w:pPr>
    </w:p>
    <w:p w14:paraId="2E8DF7A0" w14:textId="04AAD7CC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(наказ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від 02 грудня 2019 року № 459 «Про оголошення конкурсу на зайняття вакантних посад державної служби категорій «Б» та «В»)</w:t>
      </w:r>
    </w:p>
    <w:p w14:paraId="2D8D1D94" w14:textId="05AE015C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11CE3CEF" w14:textId="1DD36C6D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Відповідно до пунктів 59¹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надає інформацію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про результати конкурс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на зайняття вакантн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посад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«В»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, 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відповідно до наказ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морського та річкового транспорту України від </w:t>
      </w:r>
      <w:r w:rsidR="00826CA6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>
        <w:rPr>
          <w:rStyle w:val="2"/>
          <w:rFonts w:ascii="Times New Roman" w:hAnsi="Times New Roman"/>
          <w:color w:val="000000"/>
          <w:sz w:val="28"/>
          <w:szCs w:val="28"/>
        </w:rPr>
        <w:t>02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грудня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2019 року № 4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59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й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«Б»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та «В»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:</w:t>
      </w:r>
    </w:p>
    <w:p w14:paraId="0C61E063" w14:textId="77777777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392"/>
        <w:gridCol w:w="2278"/>
        <w:gridCol w:w="1417"/>
        <w:gridCol w:w="1701"/>
      </w:tblGrid>
      <w:tr w:rsidR="00A129CC" w:rsidRPr="00A129CC" w14:paraId="527ED86C" w14:textId="77777777" w:rsidTr="00425910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14:paraId="0E324437" w14:textId="77777777" w:rsidR="00A129CC" w:rsidRPr="00A129CC" w:rsidRDefault="00A129CC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392" w:type="dxa"/>
            <w:shd w:val="clear" w:color="auto" w:fill="FFFFFF"/>
            <w:vAlign w:val="center"/>
          </w:tcPr>
          <w:p w14:paraId="396FB27F" w14:textId="77777777" w:rsidR="00A129CC" w:rsidRPr="00A129CC" w:rsidRDefault="00A129CC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2278" w:type="dxa"/>
            <w:shd w:val="clear" w:color="auto" w:fill="FFFFFF"/>
            <w:vAlign w:val="center"/>
          </w:tcPr>
          <w:p w14:paraId="0D1F74AD" w14:textId="77777777" w:rsidR="00A129CC" w:rsidRPr="00A129CC" w:rsidRDefault="00A129CC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CBCFB7" w14:textId="77777777" w:rsidR="00A129CC" w:rsidRPr="00A129CC" w:rsidRDefault="00A129CC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EC622B" w14:textId="77777777" w:rsidR="00A129CC" w:rsidRPr="00A129CC" w:rsidRDefault="00A129CC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A129CC" w:rsidRPr="00A129CC" w14:paraId="65A84A27" w14:textId="77777777" w:rsidTr="00425910">
        <w:trPr>
          <w:trHeight w:val="1800"/>
          <w:jc w:val="center"/>
        </w:trPr>
        <w:tc>
          <w:tcPr>
            <w:tcW w:w="998" w:type="dxa"/>
            <w:shd w:val="clear" w:color="auto" w:fill="FFFFFF"/>
            <w:vAlign w:val="center"/>
          </w:tcPr>
          <w:p w14:paraId="6741880A" w14:textId="77777777" w:rsidR="00A129CC" w:rsidRPr="00A129CC" w:rsidRDefault="00A129CC" w:rsidP="004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Fonts w:ascii="Times New Roman" w:hAnsi="Times New Roman" w:cs="Times New Roman"/>
                <w:sz w:val="28"/>
                <w:szCs w:val="28"/>
              </w:rPr>
              <w:t>152302122019</w:t>
            </w:r>
          </w:p>
        </w:tc>
        <w:tc>
          <w:tcPr>
            <w:tcW w:w="3392" w:type="dxa"/>
            <w:shd w:val="clear" w:color="auto" w:fill="FFFFFF"/>
            <w:vAlign w:val="center"/>
          </w:tcPr>
          <w:p w14:paraId="580CDB8C" w14:textId="77777777" w:rsidR="00A129CC" w:rsidRPr="00A129CC" w:rsidRDefault="00A129CC" w:rsidP="004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баз даних та програмного забезпечення Департаменту надання адміністративних послуг</w:t>
            </w:r>
          </w:p>
        </w:tc>
        <w:tc>
          <w:tcPr>
            <w:tcW w:w="2278" w:type="dxa"/>
            <w:shd w:val="clear" w:color="auto" w:fill="FFFFFF"/>
            <w:vAlign w:val="center"/>
          </w:tcPr>
          <w:p w14:paraId="004F63A1" w14:textId="77777777" w:rsidR="00A129CC" w:rsidRPr="00A129CC" w:rsidRDefault="00A129CC" w:rsidP="00A12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Fonts w:ascii="Times New Roman" w:hAnsi="Times New Roman" w:cs="Times New Roman"/>
                <w:sz w:val="28"/>
                <w:szCs w:val="28"/>
              </w:rPr>
              <w:t xml:space="preserve">ОЧЕРЕТНИЙ </w:t>
            </w:r>
          </w:p>
          <w:p w14:paraId="00ADBBD5" w14:textId="77777777" w:rsidR="00A129CC" w:rsidRPr="00A129CC" w:rsidRDefault="00A129CC" w:rsidP="004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Fonts w:ascii="Times New Roman" w:hAnsi="Times New Roman" w:cs="Times New Roman"/>
                <w:sz w:val="28"/>
                <w:szCs w:val="28"/>
              </w:rPr>
              <w:t>Віталій Анатолійович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0B9188" w14:textId="77777777" w:rsidR="00A129CC" w:rsidRPr="00A129CC" w:rsidRDefault="00A129CC" w:rsidP="004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ADAC444" w14:textId="77777777" w:rsidR="00A129CC" w:rsidRPr="00A129CC" w:rsidRDefault="00A129CC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CC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14:paraId="62F4FA30" w14:textId="77777777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263529F1" w14:textId="77777777" w:rsidR="000710DC" w:rsidRDefault="000710DC"/>
    <w:sectPr w:rsidR="00071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C"/>
    <w:rsid w:val="000710DC"/>
    <w:rsid w:val="00826CA6"/>
    <w:rsid w:val="00A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C130"/>
  <w15:chartTrackingRefBased/>
  <w15:docId w15:val="{737761FD-8720-4389-9B1A-1201152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129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9CC"/>
    <w:pPr>
      <w:widowControl w:val="0"/>
      <w:shd w:val="clear" w:color="auto" w:fill="FFFFFF"/>
      <w:spacing w:before="360" w:after="360" w:line="317" w:lineRule="exact"/>
      <w:ind w:firstLine="580"/>
      <w:jc w:val="both"/>
    </w:pPr>
  </w:style>
  <w:style w:type="character" w:customStyle="1" w:styleId="212pt">
    <w:name w:val="Основной текст (2) + 12 pt"/>
    <w:uiPriority w:val="99"/>
    <w:rsid w:val="00A129CC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2</cp:revision>
  <cp:lastPrinted>2020-01-14T15:34:00Z</cp:lastPrinted>
  <dcterms:created xsi:type="dcterms:W3CDTF">2020-01-14T15:24:00Z</dcterms:created>
  <dcterms:modified xsi:type="dcterms:W3CDTF">2020-01-14T15:35:00Z</dcterms:modified>
</cp:coreProperties>
</file>