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6F817607" w14:textId="77777777" w:rsidR="007E0EB3" w:rsidRDefault="007E0EB3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E0EB3">
        <w:rPr>
          <w:rFonts w:ascii="Times New Roman" w:hAnsi="Times New Roman" w:cs="Times New Roman"/>
          <w:sz w:val="28"/>
          <w:szCs w:val="28"/>
        </w:rPr>
        <w:t xml:space="preserve">начальника відділу контролю (нагляду) за безпекою судноплавства на морському та річковому транспорті в Скадовському морському порту – капітана Скадовського морського порту </w:t>
      </w:r>
    </w:p>
    <w:p w14:paraId="0099FD75" w14:textId="5F8E41DC" w:rsidR="007E0EB3" w:rsidRPr="007E0EB3" w:rsidRDefault="007E0EB3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E0EB3">
        <w:rPr>
          <w:rFonts w:ascii="Times New Roman" w:hAnsi="Times New Roman" w:cs="Times New Roman"/>
          <w:sz w:val="28"/>
          <w:szCs w:val="28"/>
        </w:rPr>
        <w:t xml:space="preserve">Чорноморсько-Азовського міжрегіонального управління </w:t>
      </w:r>
    </w:p>
    <w:p w14:paraId="3974960C" w14:textId="6A169D36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04AAD7CC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(наказ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від 02 грудня 2019 року № 459 «Про оголошення конкурсу на зайняття вакантних посад державної служби категорій «Б» та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4C8CE623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Б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, 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02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59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й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«Б»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та «В»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14:paraId="5465A4E8" w14:textId="77777777" w:rsidR="007E0EB3" w:rsidRDefault="007E0EB3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0C61E063" w14:textId="19716A9A" w:rsidR="00A129CC" w:rsidRPr="007E0EB3" w:rsidRDefault="007E0EB3" w:rsidP="007E0EB3">
      <w:pPr>
        <w:spacing w:line="276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7E0EB3">
        <w:rPr>
          <w:rFonts w:ascii="Times New Roman" w:hAnsi="Times New Roman" w:cs="Times New Roman"/>
          <w:sz w:val="28"/>
          <w:szCs w:val="28"/>
        </w:rPr>
        <w:t>За результатами конкурсу Конкурсною комісією не визначено кандидатур на зайняття вакантн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7E0EB3">
        <w:rPr>
          <w:rFonts w:ascii="Times New Roman" w:hAnsi="Times New Roman" w:cs="Times New Roman"/>
          <w:sz w:val="28"/>
          <w:szCs w:val="28"/>
        </w:rPr>
        <w:t xml:space="preserve"> посад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EB3">
        <w:rPr>
          <w:rFonts w:ascii="Times New Roman" w:hAnsi="Times New Roman" w:cs="Times New Roman"/>
          <w:sz w:val="28"/>
          <w:szCs w:val="28"/>
        </w:rPr>
        <w:t xml:space="preserve"> державної служби категорі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E0EB3">
        <w:rPr>
          <w:rFonts w:ascii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0EB3">
        <w:rPr>
          <w:rFonts w:ascii="Times New Roman" w:hAnsi="Times New Roman" w:cs="Times New Roman"/>
          <w:sz w:val="28"/>
          <w:szCs w:val="28"/>
        </w:rPr>
        <w:t xml:space="preserve">начальника відділу контролю (нагляду) за безпекою судноплавства на морському та річковому транспорті в Скадовському морському порту – капітана Скадовського морського порту Чорноморсько-Азовського міжрегіонального управління 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Державн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служб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морського та річкового транспорту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B3">
        <w:rPr>
          <w:rFonts w:ascii="Times New Roman" w:hAnsi="Times New Roman" w:cs="Times New Roman"/>
          <w:sz w:val="28"/>
          <w:szCs w:val="28"/>
        </w:rPr>
        <w:t xml:space="preserve">(вакансія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7E0EB3">
        <w:rPr>
          <w:rFonts w:ascii="Times New Roman" w:hAnsi="Times New Roman" w:cs="Times New Roman"/>
          <w:sz w:val="28"/>
          <w:szCs w:val="28"/>
        </w:rPr>
        <w:t>№ 151302122019)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43BF3" w14:textId="77777777" w:rsidR="007E0EB3" w:rsidRDefault="007E0EB3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62F4FA30" w14:textId="77777777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263529F1" w14:textId="77777777" w:rsidR="000710DC" w:rsidRDefault="000710DC"/>
    <w:sectPr w:rsidR="00071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710DC"/>
    <w:rsid w:val="007E0EB3"/>
    <w:rsid w:val="00826CA6"/>
    <w:rsid w:val="00A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  <w:style w:type="character" w:styleId="a3">
    <w:name w:val="Hyperlink"/>
    <w:uiPriority w:val="99"/>
    <w:semiHidden/>
    <w:unhideWhenUsed/>
    <w:rsid w:val="007E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2</cp:revision>
  <cp:lastPrinted>2020-01-14T15:34:00Z</cp:lastPrinted>
  <dcterms:created xsi:type="dcterms:W3CDTF">2020-01-14T15:39:00Z</dcterms:created>
  <dcterms:modified xsi:type="dcterms:W3CDTF">2020-01-14T15:39:00Z</dcterms:modified>
</cp:coreProperties>
</file>